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258" w:rsidRPr="00731258" w:rsidRDefault="00731258" w:rsidP="0073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125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Чистое поколение – 2025</w:t>
      </w:r>
    </w:p>
    <w:p w:rsidR="00731258" w:rsidRPr="00731258" w:rsidRDefault="00731258" w:rsidP="007312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1258" w:rsidRPr="00731258" w:rsidRDefault="00731258" w:rsidP="00731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рамках межведомственной комплексной оперативно-профилактической операции «Чистое поколение – 2025» состоялась встреча с учащимися 9 - 11 классов МБОУ СОШ №20 </w:t>
      </w:r>
      <w:proofErr w:type="spellStart"/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г.Донецка</w:t>
      </w:r>
      <w:proofErr w:type="spellEnd"/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Старшим инспектором ОПДН ОМВД Суровой А.А. был проведен информационно-профилактический час «Мы выбираем жизнь без наркотиков».</w:t>
      </w:r>
    </w:p>
    <w:p w:rsidR="00731258" w:rsidRPr="00731258" w:rsidRDefault="00731258" w:rsidP="007312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1258" w:rsidRPr="00731258" w:rsidRDefault="00731258" w:rsidP="00731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Цель акции-сформировать у подростков осознанное отношение к здоровью и неприятие </w:t>
      </w:r>
      <w:proofErr w:type="spellStart"/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психоактивных</w:t>
      </w:r>
      <w:proofErr w:type="spellEnd"/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веществ, а также повысить правовую грамотность в вопросах ответственности за их употребление и распространение.</w:t>
      </w:r>
    </w:p>
    <w:p w:rsidR="00731258" w:rsidRPr="00731258" w:rsidRDefault="00731258" w:rsidP="007312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1258" w:rsidRPr="00731258" w:rsidRDefault="00731258" w:rsidP="00731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Мероприятие состоялось в формате открытого диалога с элементами </w:t>
      </w:r>
      <w:proofErr w:type="spellStart"/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медиапросвещения</w:t>
      </w:r>
      <w:proofErr w:type="spellEnd"/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В центре внимания — актуальные вопросы здоровья и безопасности подрастающего поколения.</w:t>
      </w:r>
    </w:p>
    <w:p w:rsidR="00731258" w:rsidRPr="00731258" w:rsidRDefault="00731258" w:rsidP="007312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070F" w:rsidRDefault="00731258" w:rsidP="00731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Подростковый возраст — время поиска идентичности и экспериментов. Наша задача — не напугать, а дать инструменты для осознанного выбора. Операция «Чистое поколение 2025» помогает разрушить мифы о «безопасных» наркотиках, сформировать критическое мышление в отношении деструктивного контента и укрепить доверие между школьниками и взрослыми.</w:t>
      </w:r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312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ходе мероприятия школьники получили ценные знания о вреде наркотических веществ и способах защиты от их влияния. Особое внимание было уделено формированию осознанного отношения к своему здоровью.</w:t>
      </w:r>
    </w:p>
    <w:p w:rsidR="00731258" w:rsidRDefault="00731258" w:rsidP="00731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731258" w:rsidRPr="00731258" w:rsidRDefault="00731258" w:rsidP="0073125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Заместитель директора Мещерякова Е.А.</w:t>
      </w:r>
      <w:bookmarkStart w:id="0" w:name="_GoBack"/>
      <w:bookmarkEnd w:id="0"/>
    </w:p>
    <w:sectPr w:rsidR="00731258" w:rsidRPr="0073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EF"/>
    <w:rsid w:val="000B1A45"/>
    <w:rsid w:val="00684AED"/>
    <w:rsid w:val="00731258"/>
    <w:rsid w:val="00F6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6DDE3-F83F-4829-B8D4-FED19C68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0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SH20-SN</dc:creator>
  <cp:keywords/>
  <dc:description/>
  <cp:lastModifiedBy>SH20-SN</cp:lastModifiedBy>
  <cp:revision>3</cp:revision>
  <dcterms:created xsi:type="dcterms:W3CDTF">2026-03-04T11:23:00Z</dcterms:created>
  <dcterms:modified xsi:type="dcterms:W3CDTF">2026-03-04T11:25:00Z</dcterms:modified>
</cp:coreProperties>
</file>